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480"/>
        <w:jc w:val="center"/>
        <w:rPr>
          <w:rFonts w:ascii="HGPｺﾞｼｯｸE" w:cs="HGPｺﾞｼｯｸE" w:eastAsia="HGPｺﾞｼｯｸE" w:hAnsi="HGPｺﾞｼｯｸE"/>
          <w:sz w:val="48"/>
          <w:szCs w:val="48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48"/>
          <w:szCs w:val="48"/>
          <w:rtl w:val="0"/>
        </w:rPr>
        <w:t xml:space="preserve">同意書</w:t>
      </w:r>
    </w:p>
    <w:p w:rsidR="00000000" w:rsidDel="00000000" w:rsidP="00000000" w:rsidRDefault="00000000" w:rsidRPr="00000000" w14:paraId="00000002">
      <w:pPr>
        <w:jc w:val="righ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　年 　月 　日</w:t>
      </w:r>
    </w:p>
    <w:p w:rsidR="00000000" w:rsidDel="00000000" w:rsidP="00000000" w:rsidRDefault="00000000" w:rsidRPr="00000000" w14:paraId="00000003">
      <w:pPr>
        <w:ind w:right="260"/>
        <w:jc w:val="righ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HGPｺﾞｼｯｸE" w:cs="HGPｺﾞｼｯｸE" w:eastAsia="HGPｺﾞｼｯｸE" w:hAnsi="HGPｺﾞｼｯｸE"/>
          <w:b w:val="1"/>
          <w:sz w:val="26"/>
          <w:szCs w:val="26"/>
          <w:u w:val="single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大学名：</w:t>
      </w:r>
      <w:r w:rsidDel="00000000" w:rsidR="00000000" w:rsidRPr="00000000">
        <w:rPr>
          <w:rFonts w:ascii="HGPｺﾞｼｯｸE" w:cs="HGPｺﾞｼｯｸE" w:eastAsia="HGPｺﾞｼｯｸE" w:hAnsi="HGPｺﾞｼｯｸE"/>
          <w:b w:val="1"/>
          <w:sz w:val="26"/>
          <w:szCs w:val="26"/>
          <w:u w:val="single"/>
          <w:rtl w:val="0"/>
        </w:rPr>
        <w:t xml:space="preserve">　　　　　　　　　　　　　　　　　　　　　　</w:t>
      </w:r>
    </w:p>
    <w:p w:rsidR="00000000" w:rsidDel="00000000" w:rsidP="00000000" w:rsidRDefault="00000000" w:rsidRPr="00000000" w14:paraId="00000005">
      <w:pPr>
        <w:jc w:val="righ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HGPｺﾞｼｯｸE" w:cs="HGPｺﾞｼｯｸE" w:eastAsia="HGPｺﾞｼｯｸE" w:hAnsi="HGPｺﾞｼｯｸE"/>
          <w:b w:val="1"/>
          <w:sz w:val="26"/>
          <w:szCs w:val="26"/>
          <w:u w:val="single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チーム名：</w:t>
      </w:r>
      <w:r w:rsidDel="00000000" w:rsidR="00000000" w:rsidRPr="00000000">
        <w:rPr>
          <w:rFonts w:ascii="HGPｺﾞｼｯｸE" w:cs="HGPｺﾞｼｯｸE" w:eastAsia="HGPｺﾞｼｯｸE" w:hAnsi="HGPｺﾞｼｯｸE"/>
          <w:b w:val="1"/>
          <w:sz w:val="26"/>
          <w:szCs w:val="26"/>
          <w:u w:val="single"/>
          <w:rtl w:val="0"/>
        </w:rPr>
        <w:t xml:space="preserve">　　　　　　　　　　　　　　　　　　　　　　　</w:t>
      </w:r>
    </w:p>
    <w:p w:rsidR="00000000" w:rsidDel="00000000" w:rsidP="00000000" w:rsidRDefault="00000000" w:rsidRPr="00000000" w14:paraId="00000007">
      <w:pPr>
        <w:jc w:val="righ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代表者名：</w:t>
      </w:r>
      <w:r w:rsidDel="00000000" w:rsidR="00000000" w:rsidRPr="00000000">
        <w:rPr>
          <w:rFonts w:ascii="HGPｺﾞｼｯｸE" w:cs="HGPｺﾞｼｯｸE" w:eastAsia="HGPｺﾞｼｯｸE" w:hAnsi="HGPｺﾞｼｯｸE"/>
          <w:b w:val="1"/>
          <w:sz w:val="26"/>
          <w:szCs w:val="26"/>
          <w:u w:val="single"/>
          <w:rtl w:val="0"/>
        </w:rPr>
        <w:t xml:space="preserve">　　　　　　　　　　　　　　　　　　　　　</w:t>
      </w: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印</w:t>
      </w:r>
    </w:p>
    <w:p w:rsidR="00000000" w:rsidDel="00000000" w:rsidP="00000000" w:rsidRDefault="00000000" w:rsidRPr="00000000" w14:paraId="00000009">
      <w:pPr>
        <w:jc w:val="righ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私ども、</w:t>
      </w:r>
      <w:r w:rsidDel="00000000" w:rsidR="00000000" w:rsidRPr="00000000">
        <w:rPr>
          <w:rFonts w:ascii="HGPｺﾞｼｯｸE" w:cs="HGPｺﾞｼｯｸE" w:eastAsia="HGPｺﾞｼｯｸE" w:hAnsi="HGPｺﾞｼｯｸE"/>
          <w:b w:val="1"/>
          <w:sz w:val="26"/>
          <w:szCs w:val="26"/>
          <w:u w:val="single"/>
          <w:rtl w:val="0"/>
        </w:rPr>
        <w:t xml:space="preserve">　　　　　　　　　　　　　　　　　　　　</w:t>
      </w: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大学</w:t>
      </w:r>
      <w:r w:rsidDel="00000000" w:rsidR="00000000" w:rsidRPr="00000000">
        <w:rPr>
          <w:rFonts w:ascii="HGPｺﾞｼｯｸE" w:cs="HGPｺﾞｼｯｸE" w:eastAsia="HGPｺﾞｼｯｸE" w:hAnsi="HGPｺﾞｼｯｸE"/>
          <w:b w:val="1"/>
          <w:sz w:val="26"/>
          <w:szCs w:val="26"/>
          <w:u w:val="single"/>
          <w:rtl w:val="0"/>
        </w:rPr>
        <w:t xml:space="preserve">　　　　　　　　　　　　　　　　　　　　　　　</w:t>
      </w: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(チーム名)は東海地区交流ロボコンに参加するにあたって、以下の事項を確認したうえ同意します。</w:t>
      </w:r>
    </w:p>
    <w:p w:rsidR="00000000" w:rsidDel="00000000" w:rsidP="00000000" w:rsidRDefault="00000000" w:rsidRPr="00000000" w14:paraId="0000000C">
      <w:pPr>
        <w:jc w:val="lef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記</w:t>
      </w:r>
    </w:p>
    <w:p w:rsidR="00000000" w:rsidDel="00000000" w:rsidP="00000000" w:rsidRDefault="00000000" w:rsidRPr="00000000" w14:paraId="0000000E">
      <w:pPr>
        <w:jc w:val="lef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1.金銭の取り扱いについて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PｺﾞｼｯｸE" w:cs="HGPｺﾞｼｯｸE" w:eastAsia="HGPｺﾞｼｯｸE" w:hAnsi="HGPｺﾞｼｯｸ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東海地区交流ロボコン参加団体は、当大会においての金銭の取り扱いについては、すべて会計規約に従うことを義務とします。</w:t>
      </w:r>
    </w:p>
    <w:p w:rsidR="00000000" w:rsidDel="00000000" w:rsidP="00000000" w:rsidRDefault="00000000" w:rsidRPr="00000000" w14:paraId="00000010">
      <w:pPr>
        <w:jc w:val="lef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2.施設・公共物の賠償について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PｺﾞｼｯｸE" w:cs="HGPｺﾞｼｯｸE" w:eastAsia="HGPｺﾞｼｯｸE" w:hAnsi="HGPｺﾞｼｯｸ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東海地区交流ロボコンにおいて使用する設備は</w:t>
      </w: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名古屋工業</w:t>
      </w:r>
      <w:r w:rsidDel="00000000" w:rsidR="00000000" w:rsidRPr="00000000">
        <w:rPr>
          <w:rFonts w:ascii="HGPｺﾞｼｯｸE" w:cs="HGPｺﾞｼｯｸE" w:eastAsia="HGPｺﾞｼｯｸE" w:hAnsi="HGPｺﾞｼｯｸ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大学に帰属し、それらに対する賠償責任等は運営側では請け負いません。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PｺﾞｼｯｸE" w:cs="HGPｺﾞｼｯｸE" w:eastAsia="HGPｺﾞｼｯｸE" w:hAnsi="HGPｺﾞｼｯｸ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3.出場要項の確認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PｺﾞｼｯｸE" w:cs="HGPｺﾞｼｯｸE" w:eastAsia="HGPｺﾞｼｯｸE" w:hAnsi="HGPｺﾞｼｯｸ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東海地区交流ロボコン参加団体は、今年度の出場要項を確認し理解する事を義務とします。</w:t>
      </w:r>
    </w:p>
    <w:p w:rsidR="00000000" w:rsidDel="00000000" w:rsidP="00000000" w:rsidRDefault="00000000" w:rsidRPr="00000000" w14:paraId="00000016">
      <w:pPr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HGPｺﾞｼｯｸE" w:cs="HGPｺﾞｼｯｸE" w:eastAsia="HGPｺﾞｼｯｸE" w:hAnsi="HGPｺﾞｼｯｸE"/>
          <w:sz w:val="26"/>
          <w:szCs w:val="26"/>
          <w:rtl w:val="0"/>
        </w:rPr>
        <w:t xml:space="preserve">以上</w:t>
      </w:r>
    </w:p>
    <w:p w:rsidR="00000000" w:rsidDel="00000000" w:rsidP="00000000" w:rsidRDefault="00000000" w:rsidRPr="00000000" w14:paraId="00000018">
      <w:pPr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GPｺﾞｼｯｸE" w:cs="HGPｺﾞｼｯｸE" w:eastAsia="HGPｺﾞｼｯｸE" w:hAnsi="HGPｺﾞｼｯｸE"/>
          <w:sz w:val="26"/>
          <w:szCs w:val="26"/>
        </w:rPr>
      </w:pPr>
      <w:r w:rsidDel="00000000" w:rsidR="00000000" w:rsidRPr="00000000">
        <w:rPr>
          <w:rFonts w:ascii="MS Mincho" w:cs="MS Mincho" w:eastAsia="MS Mincho" w:hAnsi="MS Mincho"/>
          <w:sz w:val="26"/>
          <w:szCs w:val="26"/>
          <w:rtl w:val="0"/>
        </w:rPr>
        <w:t xml:space="preserve">※大会当日に提出してください。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HGPｺﾞｼｯｸE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1145B5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1145B5"/>
  </w:style>
  <w:style w:type="paragraph" w:styleId="a5">
    <w:name w:val="footer"/>
    <w:basedOn w:val="a"/>
    <w:link w:val="a6"/>
    <w:uiPriority w:val="99"/>
    <w:unhideWhenUsed w:val="1"/>
    <w:rsid w:val="001145B5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1145B5"/>
  </w:style>
  <w:style w:type="paragraph" w:styleId="a7">
    <w:name w:val="No Spacing"/>
    <w:uiPriority w:val="1"/>
    <w:qFormat w:val="1"/>
    <w:rsid w:val="001145B5"/>
    <w:pPr>
      <w:widowControl w:val="0"/>
      <w:jc w:val="both"/>
    </w:pPr>
  </w:style>
  <w:style w:type="paragraph" w:styleId="a8">
    <w:name w:val="Closing"/>
    <w:basedOn w:val="a"/>
    <w:link w:val="a9"/>
    <w:uiPriority w:val="99"/>
    <w:unhideWhenUsed w:val="1"/>
    <w:rsid w:val="005044F6"/>
    <w:pPr>
      <w:jc w:val="right"/>
    </w:pPr>
    <w:rPr>
      <w:rFonts w:ascii="HGPｺﾞｼｯｸE" w:cs="TT25o00" w:eastAsia="HGPｺﾞｼｯｸE"/>
      <w:kern w:val="0"/>
      <w:sz w:val="26"/>
      <w:szCs w:val="26"/>
    </w:rPr>
  </w:style>
  <w:style w:type="character" w:styleId="a9" w:customStyle="1">
    <w:name w:val="結語 (文字)"/>
    <w:basedOn w:val="a0"/>
    <w:link w:val="a8"/>
    <w:uiPriority w:val="99"/>
    <w:rsid w:val="005044F6"/>
    <w:rPr>
      <w:rFonts w:ascii="HGPｺﾞｼｯｸE" w:cs="TT25o00" w:eastAsia="HGPｺﾞｼｯｸE"/>
      <w:kern w:val="0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mJN1ZPHAWUhIOLtuJk3Q+Nl5GA==">AMUW2mUA+Fjlrl9gNtmVJNMDHKAUbc3SsrhkJ7wLD+z40vvcxVzsbKgBLDRkCzpLZfDoCaTmgPKAkeEIfEITrXLRAs4cBq01I6OQH7sgknnV9+cK8Qo7XFfjn85g35IGjlcGry2ozc0+DcsfLGNXZP2S9nln21wGqCK5guOJ1/NE3rowU3BETKLkZ146m1TpA2J4VYvOMfGn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2018-03-24T03:01:00Z</dcterms:created>
  <dc:creator>NONOMURA KEISUKE</dc:creator>
</cp:coreProperties>
</file>